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718BDFD2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 </w:t>
      </w:r>
      <w:r w:rsidR="00FE6011">
        <w:rPr>
          <w:rFonts w:ascii="Times New Roman" w:hAnsi="Times New Roman" w:cs="Times New Roman"/>
          <w:b/>
          <w:bCs/>
        </w:rPr>
        <w:t>SEPTEMBER 27</w:t>
      </w:r>
      <w:r w:rsidRPr="001868EA">
        <w:rPr>
          <w:rFonts w:ascii="Times New Roman" w:hAnsi="Times New Roman" w:cs="Times New Roman"/>
          <w:b/>
          <w:bCs/>
        </w:rPr>
        <w:t>, 2023</w:t>
      </w:r>
    </w:p>
    <w:p w14:paraId="40AD428A" w14:textId="53A9A706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096E46">
        <w:rPr>
          <w:rFonts w:ascii="Times New Roman" w:hAnsi="Times New Roman" w:cs="Times New Roman"/>
          <w:sz w:val="18"/>
          <w:szCs w:val="18"/>
        </w:rPr>
        <w:t xml:space="preserve"> Amy Hardel,</w:t>
      </w:r>
      <w:r w:rsidR="001F4B16">
        <w:rPr>
          <w:rFonts w:ascii="Times New Roman" w:hAnsi="Times New Roman" w:cs="Times New Roman"/>
          <w:sz w:val="18"/>
          <w:szCs w:val="18"/>
        </w:rPr>
        <w:t xml:space="preserve"> Steve</w:t>
      </w:r>
      <w:r w:rsidR="00314855">
        <w:rPr>
          <w:rFonts w:ascii="Times New Roman" w:hAnsi="Times New Roman" w:cs="Times New Roman"/>
          <w:sz w:val="18"/>
          <w:szCs w:val="18"/>
        </w:rPr>
        <w:t xml:space="preserve"> Sellner,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Crystal Thomas,</w:t>
      </w:r>
      <w:r w:rsidR="00314855">
        <w:rPr>
          <w:rFonts w:ascii="Times New Roman" w:hAnsi="Times New Roman" w:cs="Times New Roman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A068D">
        <w:rPr>
          <w:rFonts w:ascii="Times New Roman" w:hAnsi="Times New Roman" w:cs="Times New Roman"/>
          <w:sz w:val="18"/>
          <w:szCs w:val="18"/>
        </w:rPr>
        <w:t xml:space="preserve">Randy Tiegs. Also present Police Chief Eric Karels, </w:t>
      </w:r>
      <w:r w:rsidR="00096E46">
        <w:rPr>
          <w:rFonts w:ascii="Times New Roman" w:hAnsi="Times New Roman" w:cs="Times New Roman"/>
          <w:sz w:val="18"/>
          <w:szCs w:val="18"/>
        </w:rPr>
        <w:t xml:space="preserve">Southwest Minnesota Housing Partnership CEO Chad Adams, Chase Boehne, Lisa Steinborn, Doug Thomas, Sue Felmlee,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0CF5E571" w14:textId="50CAE5B2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096E46">
        <w:rPr>
          <w:rFonts w:ascii="Times New Roman" w:hAnsi="Times New Roman" w:cs="Times New Roman"/>
          <w:sz w:val="18"/>
          <w:szCs w:val="18"/>
        </w:rPr>
        <w:t>Sellner</w:t>
      </w:r>
      <w:r>
        <w:rPr>
          <w:rFonts w:ascii="Times New Roman" w:hAnsi="Times New Roman" w:cs="Times New Roman"/>
          <w:sz w:val="18"/>
          <w:szCs w:val="18"/>
        </w:rPr>
        <w:t xml:space="preserve">, seconded Thomas to approve minutes of </w:t>
      </w:r>
      <w:r w:rsidR="00096E46">
        <w:rPr>
          <w:rFonts w:ascii="Times New Roman" w:hAnsi="Times New Roman" w:cs="Times New Roman"/>
          <w:sz w:val="18"/>
          <w:szCs w:val="18"/>
        </w:rPr>
        <w:t xml:space="preserve">August 16, </w:t>
      </w:r>
      <w:r w:rsidR="005C2383">
        <w:rPr>
          <w:rFonts w:ascii="Times New Roman" w:hAnsi="Times New Roman" w:cs="Times New Roman"/>
          <w:sz w:val="18"/>
          <w:szCs w:val="18"/>
        </w:rPr>
        <w:t>2023,</w:t>
      </w:r>
      <w:r w:rsidR="00096E46">
        <w:rPr>
          <w:rFonts w:ascii="Times New Roman" w:hAnsi="Times New Roman" w:cs="Times New Roman"/>
          <w:sz w:val="18"/>
          <w:szCs w:val="18"/>
        </w:rPr>
        <w:t xml:space="preserve"> and September 6, 2023</w:t>
      </w:r>
      <w:r>
        <w:rPr>
          <w:rFonts w:ascii="Times New Roman" w:hAnsi="Times New Roman" w:cs="Times New Roman"/>
          <w:sz w:val="18"/>
          <w:szCs w:val="18"/>
        </w:rPr>
        <w:t>, meeting</w:t>
      </w:r>
      <w:r w:rsidR="00096E46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. Motion carried.</w:t>
      </w:r>
    </w:p>
    <w:p w14:paraId="1A0FF105" w14:textId="7FE2FF3E" w:rsidR="00096E46" w:rsidRDefault="00096E4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Swenson called the public hearing on tax abatement bonds for the 2023-2024 Street and Utility Improvement Project to order at 7:05 PM. No oral or written comments. Meeting adjourned.</w:t>
      </w:r>
    </w:p>
    <w:p w14:paraId="00731910" w14:textId="5A0123B2" w:rsidR="00096E46" w:rsidRDefault="00096E4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Hardel, seconded Tiegs to approve Resolution 2023-15 related to </w:t>
      </w:r>
      <w:r w:rsidR="005C2383">
        <w:rPr>
          <w:rFonts w:ascii="Times New Roman" w:hAnsi="Times New Roman" w:cs="Times New Roman"/>
          <w:sz w:val="18"/>
          <w:szCs w:val="18"/>
        </w:rPr>
        <w:t>approving the property tax abatements for the 2023-2024 Street and Utility Improvement Project. Motion carried.</w:t>
      </w:r>
    </w:p>
    <w:p w14:paraId="7BE227DC" w14:textId="307ABC6D" w:rsidR="00096E46" w:rsidRDefault="0060713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Chad Adams</w:t>
      </w:r>
      <w:r w:rsidR="00DB77D4">
        <w:rPr>
          <w:rFonts w:ascii="Times New Roman" w:hAnsi="Times New Roman" w:cs="Times New Roman"/>
          <w:sz w:val="18"/>
          <w:szCs w:val="18"/>
        </w:rPr>
        <w:t xml:space="preserve"> delivered a presentation outlining the services that the </w:t>
      </w:r>
      <w:r w:rsidR="00F15778">
        <w:rPr>
          <w:rFonts w:ascii="Times New Roman" w:hAnsi="Times New Roman" w:cs="Times New Roman"/>
          <w:sz w:val="18"/>
          <w:szCs w:val="18"/>
        </w:rPr>
        <w:t>SWHMP</w:t>
      </w:r>
      <w:r w:rsidR="00DB77D4">
        <w:rPr>
          <w:rFonts w:ascii="Times New Roman" w:hAnsi="Times New Roman" w:cs="Times New Roman"/>
          <w:sz w:val="18"/>
          <w:szCs w:val="18"/>
        </w:rPr>
        <w:t xml:space="preserve"> provides to </w:t>
      </w:r>
      <w:r w:rsidR="00F15778">
        <w:rPr>
          <w:rFonts w:ascii="Times New Roman" w:hAnsi="Times New Roman" w:cs="Times New Roman"/>
          <w:sz w:val="18"/>
          <w:szCs w:val="18"/>
        </w:rPr>
        <w:t xml:space="preserve">local governments, nonprofits, and developers within southwest Minnesota. Council to revisit in the coming months. </w:t>
      </w:r>
    </w:p>
    <w:p w14:paraId="1F557261" w14:textId="0FB14572" w:rsidR="00096E46" w:rsidRDefault="00F1577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Administrator Berberich notified council that C. Boehne Construction, LLC was the lone bid received for </w:t>
      </w:r>
      <w:r w:rsidR="00AB045D">
        <w:rPr>
          <w:rFonts w:ascii="Times New Roman" w:hAnsi="Times New Roman" w:cs="Times New Roman"/>
          <w:sz w:val="18"/>
          <w:szCs w:val="18"/>
        </w:rPr>
        <w:t>a street improvement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045D">
        <w:rPr>
          <w:rFonts w:ascii="Times New Roman" w:hAnsi="Times New Roman" w:cs="Times New Roman"/>
          <w:sz w:val="18"/>
          <w:szCs w:val="18"/>
        </w:rPr>
        <w:t>project containing Cedar Street, Walnut Street, and Locust Street between N 6</w:t>
      </w:r>
      <w:r w:rsidR="00AB045D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B045D">
        <w:rPr>
          <w:rFonts w:ascii="Times New Roman" w:hAnsi="Times New Roman" w:cs="Times New Roman"/>
          <w:sz w:val="18"/>
          <w:szCs w:val="18"/>
        </w:rPr>
        <w:t xml:space="preserve"> Street and N 7</w:t>
      </w:r>
      <w:r w:rsidR="00AB045D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B045D">
        <w:rPr>
          <w:rFonts w:ascii="Times New Roman" w:hAnsi="Times New Roman" w:cs="Times New Roman"/>
          <w:sz w:val="18"/>
          <w:szCs w:val="18"/>
        </w:rPr>
        <w:t xml:space="preserve"> Street, including the portion of Locust Street west of N 7</w:t>
      </w:r>
      <w:r w:rsidR="00AB045D"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AB045D">
        <w:rPr>
          <w:rFonts w:ascii="Times New Roman" w:hAnsi="Times New Roman" w:cs="Times New Roman"/>
          <w:sz w:val="18"/>
          <w:szCs w:val="18"/>
        </w:rPr>
        <w:t xml:space="preserve"> Street to the Centennial Lutheran Church. Alternate bid 1 for Locust Street west of the Centennial Lutheran Church driveway was included.</w:t>
      </w:r>
    </w:p>
    <w:p w14:paraId="3CBCA613" w14:textId="14133FEF" w:rsidR="00096E46" w:rsidRDefault="00AB045D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Swenson to approve the bid by C. Boehne Construction, LLC in the amount of $173,884.39 for street improvements containing Cedar Street, Walnut Street, and Locust Street between N 6</w:t>
      </w:r>
      <w:r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 and N 7</w:t>
      </w:r>
      <w:r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Street, including the portion of Locust Street west of N 7</w:t>
      </w:r>
      <w:r w:rsidRPr="00171D3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 to the Centennial Lutheran Church</w:t>
      </w:r>
      <w:r w:rsidR="00B50CC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2D5C">
        <w:rPr>
          <w:rFonts w:ascii="Times New Roman" w:hAnsi="Times New Roman" w:cs="Times New Roman"/>
          <w:sz w:val="18"/>
          <w:szCs w:val="18"/>
        </w:rPr>
        <w:t>Motion carried.</w:t>
      </w:r>
    </w:p>
    <w:p w14:paraId="682ABD41" w14:textId="5F39EB1E" w:rsidR="003A2349" w:rsidRDefault="003A2349" w:rsidP="003A23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Hardel to</w:t>
      </w:r>
      <w:r w:rsidR="00B50CCA">
        <w:rPr>
          <w:rFonts w:ascii="Times New Roman" w:hAnsi="Times New Roman" w:cs="Times New Roman"/>
          <w:sz w:val="18"/>
          <w:szCs w:val="18"/>
        </w:rPr>
        <w:t xml:space="preserve"> hire</w:t>
      </w:r>
      <w:r>
        <w:rPr>
          <w:rFonts w:ascii="Times New Roman" w:hAnsi="Times New Roman" w:cs="Times New Roman"/>
          <w:sz w:val="18"/>
          <w:szCs w:val="18"/>
        </w:rPr>
        <w:t xml:space="preserve"> C. Boehne Construction for</w:t>
      </w:r>
      <w:r w:rsidR="00B50CCA">
        <w:rPr>
          <w:rFonts w:ascii="Times New Roman" w:hAnsi="Times New Roman" w:cs="Times New Roman"/>
          <w:sz w:val="18"/>
          <w:szCs w:val="18"/>
        </w:rPr>
        <w:t xml:space="preserve"> snow removal services during</w:t>
      </w:r>
      <w:r>
        <w:rPr>
          <w:rFonts w:ascii="Times New Roman" w:hAnsi="Times New Roman" w:cs="Times New Roman"/>
          <w:sz w:val="18"/>
          <w:szCs w:val="18"/>
        </w:rPr>
        <w:t xml:space="preserve"> the 2023-2024 snow season for Main Street and bordering side streets. Motion carried.</w:t>
      </w:r>
    </w:p>
    <w:p w14:paraId="45CA094F" w14:textId="77777777" w:rsidR="008A0B9B" w:rsidRDefault="00F27AA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Police Chief Karels provided a written monthly report. Chief Karels notified council that </w:t>
      </w:r>
      <w:r w:rsidR="008A0B9B">
        <w:rPr>
          <w:rFonts w:ascii="Times New Roman" w:hAnsi="Times New Roman" w:cs="Times New Roman"/>
          <w:sz w:val="18"/>
          <w:szCs w:val="18"/>
        </w:rPr>
        <w:t>a police officer candidate passed background check.</w:t>
      </w:r>
    </w:p>
    <w:p w14:paraId="45DBFF32" w14:textId="2EA51614" w:rsidR="008A0B9B" w:rsidRDefault="008A0B9B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Attorney Jason Moran provided a written report updating </w:t>
      </w:r>
      <w:r w:rsidR="000F507B">
        <w:rPr>
          <w:rFonts w:ascii="Times New Roman" w:hAnsi="Times New Roman" w:cs="Times New Roman"/>
          <w:sz w:val="18"/>
          <w:szCs w:val="18"/>
        </w:rPr>
        <w:t>the council</w:t>
      </w:r>
      <w:r>
        <w:rPr>
          <w:rFonts w:ascii="Times New Roman" w:hAnsi="Times New Roman" w:cs="Times New Roman"/>
          <w:sz w:val="18"/>
          <w:szCs w:val="18"/>
        </w:rPr>
        <w:t xml:space="preserve"> on the ballfield/compost site land transfer, Highway 93 Project, and nuisance property enforcement.</w:t>
      </w:r>
    </w:p>
    <w:p w14:paraId="7DD81783" w14:textId="58B826C9" w:rsidR="008A0B9B" w:rsidRDefault="008A0B9B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Assistant Administrator Pautsch updated council</w:t>
      </w:r>
      <w:r w:rsidR="005A54EB">
        <w:rPr>
          <w:rFonts w:ascii="Times New Roman" w:hAnsi="Times New Roman" w:cs="Times New Roman"/>
          <w:sz w:val="18"/>
          <w:szCs w:val="18"/>
        </w:rPr>
        <w:t xml:space="preserve"> on tree grant progress, compost site camera installation, bathroom update and election funds.</w:t>
      </w:r>
    </w:p>
    <w:p w14:paraId="5A14A033" w14:textId="432A51D0" w:rsidR="005A54EB" w:rsidRDefault="005A54EB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Sellner to approve Resolution 2023-14 related to the Voting Operations, Technology, &amp; Election Resources (VOTER) Account Agreement with Sibley County. Motion carried.</w:t>
      </w:r>
    </w:p>
    <w:p w14:paraId="3763D57F" w14:textId="329BA9D4" w:rsidR="003967F5" w:rsidRDefault="00A4150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Administrator Lon Berberich </w:t>
      </w:r>
      <w:r w:rsidR="001575B2">
        <w:rPr>
          <w:rFonts w:ascii="Times New Roman" w:hAnsi="Times New Roman" w:cs="Times New Roman"/>
          <w:sz w:val="18"/>
          <w:szCs w:val="18"/>
        </w:rPr>
        <w:t xml:space="preserve">reported on activity report, flood control, water and street projects, </w:t>
      </w:r>
      <w:r w:rsidR="00777CB5">
        <w:rPr>
          <w:rFonts w:ascii="Times New Roman" w:hAnsi="Times New Roman" w:cs="Times New Roman"/>
          <w:sz w:val="18"/>
          <w:szCs w:val="18"/>
        </w:rPr>
        <w:t>Mac Truck service estimates, and parks and trails grant.</w:t>
      </w:r>
    </w:p>
    <w:p w14:paraId="59B11045" w14:textId="06B7FA98" w:rsidR="00777CB5" w:rsidRDefault="0036549C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There were two estimates received for the Mack truck</w:t>
      </w:r>
      <w:r w:rsidR="009A5FE0">
        <w:rPr>
          <w:rFonts w:ascii="Times New Roman" w:hAnsi="Times New Roman" w:cs="Times New Roman"/>
          <w:sz w:val="18"/>
          <w:szCs w:val="18"/>
        </w:rPr>
        <w:t xml:space="preserve"> service</w:t>
      </w:r>
      <w:r>
        <w:rPr>
          <w:rFonts w:ascii="Times New Roman" w:hAnsi="Times New Roman" w:cs="Times New Roman"/>
          <w:sz w:val="18"/>
          <w:szCs w:val="18"/>
        </w:rPr>
        <w:t xml:space="preserve">. Motion Tiegs, seconded Swenson to approve </w:t>
      </w:r>
      <w:r w:rsidR="009A5FE0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estimate for $9,047.80 submitted by Nuss Truck &amp; Equipment of Mankato to replace </w:t>
      </w:r>
      <w:r w:rsidR="009A5FE0">
        <w:rPr>
          <w:rFonts w:ascii="Times New Roman" w:hAnsi="Times New Roman" w:cs="Times New Roman"/>
          <w:sz w:val="18"/>
          <w:szCs w:val="18"/>
        </w:rPr>
        <w:t>the</w:t>
      </w:r>
      <w:r>
        <w:rPr>
          <w:rFonts w:ascii="Times New Roman" w:hAnsi="Times New Roman" w:cs="Times New Roman"/>
          <w:sz w:val="18"/>
          <w:szCs w:val="18"/>
        </w:rPr>
        <w:t xml:space="preserve"> cracked flywheel housing. Motion carried.</w:t>
      </w:r>
    </w:p>
    <w:p w14:paraId="42592F45" w14:textId="5517AB3C" w:rsidR="006C5B53" w:rsidRDefault="0015711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SEH project engineer</w:t>
      </w:r>
      <w:r w:rsidR="006C5B53">
        <w:rPr>
          <w:rFonts w:ascii="Times New Roman" w:hAnsi="Times New Roman" w:cs="Times New Roman"/>
          <w:sz w:val="18"/>
          <w:szCs w:val="18"/>
        </w:rPr>
        <w:t xml:space="preserve"> Doug Scott</w:t>
      </w:r>
      <w:r>
        <w:rPr>
          <w:rFonts w:ascii="Times New Roman" w:hAnsi="Times New Roman" w:cs="Times New Roman"/>
          <w:sz w:val="18"/>
          <w:szCs w:val="18"/>
        </w:rPr>
        <w:t xml:space="preserve"> submitted two proposals </w:t>
      </w:r>
      <w:r w:rsidR="006C5B53" w:rsidRPr="006C5B53">
        <w:rPr>
          <w:rFonts w:ascii="Times New Roman" w:hAnsi="Times New Roman" w:cs="Times New Roman"/>
          <w:sz w:val="18"/>
          <w:szCs w:val="18"/>
        </w:rPr>
        <w:t xml:space="preserve">for construction testing services for the </w:t>
      </w:r>
      <w:r w:rsidR="006C5B53">
        <w:rPr>
          <w:rFonts w:ascii="Times New Roman" w:hAnsi="Times New Roman" w:cs="Times New Roman"/>
          <w:sz w:val="18"/>
          <w:szCs w:val="18"/>
        </w:rPr>
        <w:t xml:space="preserve">2023-2024 Street and Utility Improvement Project with a recommendation to </w:t>
      </w:r>
      <w:r w:rsidR="00F43442">
        <w:rPr>
          <w:rFonts w:ascii="Times New Roman" w:hAnsi="Times New Roman" w:cs="Times New Roman"/>
          <w:sz w:val="18"/>
          <w:szCs w:val="18"/>
        </w:rPr>
        <w:t>award</w:t>
      </w:r>
      <w:r w:rsidR="006C5B53">
        <w:rPr>
          <w:rFonts w:ascii="Times New Roman" w:hAnsi="Times New Roman" w:cs="Times New Roman"/>
          <w:sz w:val="18"/>
          <w:szCs w:val="18"/>
        </w:rPr>
        <w:t xml:space="preserve"> Braun Intertec. </w:t>
      </w:r>
    </w:p>
    <w:p w14:paraId="7CB0867D" w14:textId="2C9CC534" w:rsidR="00777CB5" w:rsidRDefault="006C5B5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Swenson, seconded Sellner to approve the bid from Braun Intertec in the amount of $29,952.50 to provide </w:t>
      </w:r>
      <w:r w:rsidRPr="006C5B53">
        <w:rPr>
          <w:rFonts w:ascii="Times New Roman" w:hAnsi="Times New Roman" w:cs="Times New Roman"/>
          <w:sz w:val="18"/>
          <w:szCs w:val="18"/>
        </w:rPr>
        <w:t xml:space="preserve">construction testing services for the </w:t>
      </w:r>
      <w:r>
        <w:rPr>
          <w:rFonts w:ascii="Times New Roman" w:hAnsi="Times New Roman" w:cs="Times New Roman"/>
          <w:sz w:val="18"/>
          <w:szCs w:val="18"/>
        </w:rPr>
        <w:t>2023-2024 Street and Utility Improvement Project.</w:t>
      </w:r>
      <w:r w:rsidR="00167D05">
        <w:rPr>
          <w:rFonts w:ascii="Times New Roman" w:hAnsi="Times New Roman" w:cs="Times New Roman"/>
          <w:sz w:val="18"/>
          <w:szCs w:val="18"/>
        </w:rPr>
        <w:t xml:space="preserve"> Motion carried.</w:t>
      </w:r>
    </w:p>
    <w:p w14:paraId="5F0F06C5" w14:textId="6C38D71E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6457F4">
        <w:rPr>
          <w:rFonts w:ascii="Times New Roman" w:hAnsi="Times New Roman" w:cs="Times New Roman"/>
          <w:sz w:val="18"/>
          <w:szCs w:val="18"/>
        </w:rPr>
        <w:t>Sellner</w:t>
      </w:r>
      <w:r>
        <w:rPr>
          <w:rFonts w:ascii="Times New Roman" w:hAnsi="Times New Roman" w:cs="Times New Roman"/>
          <w:sz w:val="18"/>
          <w:szCs w:val="18"/>
        </w:rPr>
        <w:t xml:space="preserve">, seconded Swenson to approve of the </w:t>
      </w:r>
      <w:r w:rsidR="006457F4">
        <w:rPr>
          <w:rFonts w:ascii="Times New Roman" w:hAnsi="Times New Roman" w:cs="Times New Roman"/>
          <w:sz w:val="18"/>
          <w:szCs w:val="18"/>
        </w:rPr>
        <w:t>August</w:t>
      </w:r>
      <w:r>
        <w:rPr>
          <w:rFonts w:ascii="Times New Roman" w:hAnsi="Times New Roman" w:cs="Times New Roman"/>
          <w:sz w:val="18"/>
          <w:szCs w:val="18"/>
        </w:rPr>
        <w:t xml:space="preserve"> 31, </w:t>
      </w:r>
      <w:r w:rsidR="00693B3D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cash balances. Motion carried.</w:t>
      </w:r>
    </w:p>
    <w:p w14:paraId="1509727F" w14:textId="77777777" w:rsidR="006457F4" w:rsidRDefault="007C78BF" w:rsidP="006457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6457F4">
        <w:rPr>
          <w:rFonts w:ascii="Times New Roman" w:hAnsi="Times New Roman" w:cs="Times New Roman"/>
          <w:sz w:val="18"/>
          <w:szCs w:val="18"/>
        </w:rPr>
        <w:t>Sellner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6457F4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 to approve the following city bills. Motion carried.</w:t>
      </w:r>
    </w:p>
    <w:p w14:paraId="67A69EA1" w14:textId="77777777" w:rsidR="006457F4" w:rsidRDefault="006457F4" w:rsidP="006457F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6457F4" w:rsidSect="00996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469" w:type="dxa"/>
        <w:tblLook w:val="04A0" w:firstRow="1" w:lastRow="0" w:firstColumn="1" w:lastColumn="0" w:noHBand="0" w:noVBand="1"/>
      </w:tblPr>
      <w:tblGrid>
        <w:gridCol w:w="3009"/>
        <w:gridCol w:w="1460"/>
      </w:tblGrid>
      <w:tr w:rsidR="006457F4" w:rsidRPr="006457F4" w14:paraId="7C5376F3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541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0CEB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$610.68</w:t>
            </w:r>
          </w:p>
        </w:tc>
      </w:tr>
      <w:tr w:rsidR="006457F4" w:rsidRPr="006457F4" w14:paraId="29634804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317A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HIGH ISLAND CONTRACTING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F010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$2,930.65</w:t>
            </w:r>
          </w:p>
        </w:tc>
      </w:tr>
      <w:tr w:rsidR="006457F4" w:rsidRPr="006457F4" w14:paraId="5E4C2699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FC0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JOHNNY ON THE SPOT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1D5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$292.50</w:t>
            </w:r>
          </w:p>
        </w:tc>
      </w:tr>
      <w:tr w:rsidR="006457F4" w:rsidRPr="006457F4" w14:paraId="2F68F7BD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9CEA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METRONET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94F9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$584.91</w:t>
            </w:r>
          </w:p>
        </w:tc>
      </w:tr>
      <w:tr w:rsidR="006457F4" w:rsidRPr="006457F4" w14:paraId="5598BCA2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DAFC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E0C6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$1,097.07</w:t>
            </w:r>
          </w:p>
        </w:tc>
      </w:tr>
      <w:tr w:rsidR="006457F4" w:rsidRPr="006457F4" w14:paraId="0062A122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6F3D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NUESSMEIER ELECTRIC,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4F94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$1,060.54</w:t>
            </w:r>
          </w:p>
        </w:tc>
      </w:tr>
      <w:tr w:rsidR="006457F4" w:rsidRPr="006457F4" w14:paraId="2A4A8213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49F3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READY WATT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CC0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$1,125.00</w:t>
            </w:r>
          </w:p>
        </w:tc>
      </w:tr>
      <w:tr w:rsidR="006457F4" w:rsidRPr="006457F4" w14:paraId="654923CC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1F5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1951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$716.10</w:t>
            </w:r>
          </w:p>
        </w:tc>
      </w:tr>
      <w:tr w:rsidR="006457F4" w:rsidRPr="006457F4" w14:paraId="16F37045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E30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AMERICAN LEGAL PUBLISHING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28E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$753.66</w:t>
            </w:r>
          </w:p>
        </w:tc>
      </w:tr>
      <w:tr w:rsidR="006457F4" w:rsidRPr="006457F4" w14:paraId="657EF7EF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C0C4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ANDERSON BROTHERS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D6F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$11,353.81</w:t>
            </w:r>
          </w:p>
        </w:tc>
      </w:tr>
      <w:tr w:rsidR="006457F4" w:rsidRPr="006457F4" w14:paraId="04D66CED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7925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5ACD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$45.00</w:t>
            </w:r>
          </w:p>
        </w:tc>
      </w:tr>
      <w:tr w:rsidR="006457F4" w:rsidRPr="006457F4" w14:paraId="4B8348F4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7CB7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BUESGENS TRUCKING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504C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$250.00</w:t>
            </w:r>
          </w:p>
        </w:tc>
      </w:tr>
      <w:tr w:rsidR="006457F4" w:rsidRPr="006457F4" w14:paraId="5825CAAE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8E36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C. BOEHNE CONSTRUCTION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71BA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$165,295.29</w:t>
            </w:r>
          </w:p>
        </w:tc>
      </w:tr>
      <w:tr w:rsidR="006457F4" w:rsidRPr="006457F4" w14:paraId="4274FF35" w14:textId="77777777" w:rsidTr="006457F4">
        <w:trPr>
          <w:trHeight w:val="43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5472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6E16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$4,629.65</w:t>
            </w:r>
          </w:p>
        </w:tc>
      </w:tr>
      <w:tr w:rsidR="006457F4" w:rsidRPr="006457F4" w14:paraId="20E4814E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7D75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A5E1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$6,671.14</w:t>
            </w:r>
          </w:p>
        </w:tc>
      </w:tr>
      <w:tr w:rsidR="006457F4" w:rsidRPr="006457F4" w14:paraId="5892150B" w14:textId="77777777" w:rsidTr="006457F4">
        <w:trPr>
          <w:trHeight w:val="43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5BA2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CONSTRUCTION AND TREE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4EEF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$16,890.00</w:t>
            </w:r>
          </w:p>
        </w:tc>
      </w:tr>
      <w:tr w:rsidR="006457F4" w:rsidRPr="006457F4" w14:paraId="26BF4626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2840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CRYSTAL ROSE THOMAS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169D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$125.00</w:t>
            </w:r>
          </w:p>
        </w:tc>
      </w:tr>
      <w:tr w:rsidR="006457F4" w:rsidRPr="006457F4" w14:paraId="0C49B311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F3BA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DELTA DENTAL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EAD5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$115.26</w:t>
            </w:r>
          </w:p>
        </w:tc>
      </w:tr>
      <w:tr w:rsidR="006457F4" w:rsidRPr="006457F4" w14:paraId="13399928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43CF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EARL F. ANDERSEN,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0B41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$179.95</w:t>
            </w:r>
          </w:p>
        </w:tc>
      </w:tr>
      <w:tr w:rsidR="006457F4" w:rsidRPr="006457F4" w14:paraId="5AA00F99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4429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EHLERS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E4F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$1,750.00</w:t>
            </w:r>
          </w:p>
        </w:tc>
      </w:tr>
      <w:tr w:rsidR="006457F4" w:rsidRPr="006457F4" w14:paraId="00C8A54E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702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ERIC KARELS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FD2E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$201.17</w:t>
            </w:r>
          </w:p>
        </w:tc>
      </w:tr>
      <w:tr w:rsidR="006457F4" w:rsidRPr="006457F4" w14:paraId="6F444EC5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61C7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EXTREME MECHANICAL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CADC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$2,840.00</w:t>
            </w:r>
          </w:p>
        </w:tc>
      </w:tr>
      <w:tr w:rsidR="006457F4" w:rsidRPr="006457F4" w14:paraId="34C89C53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2EE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GISH ELECTRIC,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593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$136.80</w:t>
            </w:r>
          </w:p>
        </w:tc>
      </w:tr>
      <w:tr w:rsidR="006457F4" w:rsidRPr="006457F4" w14:paraId="396616CB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E06A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0831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$3,790.51</w:t>
            </w:r>
          </w:p>
        </w:tc>
      </w:tr>
      <w:tr w:rsidR="006457F4" w:rsidRPr="006457F4" w14:paraId="0E0BF41A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F2B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ACB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$430.00</w:t>
            </w:r>
          </w:p>
        </w:tc>
      </w:tr>
      <w:tr w:rsidR="006457F4" w:rsidRPr="006457F4" w14:paraId="78C04364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190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363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$6,700.00</w:t>
            </w:r>
          </w:p>
        </w:tc>
      </w:tr>
      <w:tr w:rsidR="006457F4" w:rsidRPr="006457F4" w14:paraId="5AA39F6E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38C9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2865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$272.00</w:t>
            </w:r>
          </w:p>
        </w:tc>
      </w:tr>
      <w:tr w:rsidR="006457F4" w:rsidRPr="006457F4" w14:paraId="5576877B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FA7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HOMETOWN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FAB3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$32.83</w:t>
            </w:r>
          </w:p>
        </w:tc>
      </w:tr>
      <w:tr w:rsidR="006457F4" w:rsidRPr="006457F4" w14:paraId="08DD2D42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6D73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A09A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$817.48</w:t>
            </w:r>
          </w:p>
        </w:tc>
      </w:tr>
      <w:tr w:rsidR="006457F4" w:rsidRPr="006457F4" w14:paraId="55688794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374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JEFF DAHM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5EA4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$700.00</w:t>
            </w:r>
          </w:p>
        </w:tc>
      </w:tr>
      <w:tr w:rsidR="006457F4" w:rsidRPr="006457F4" w14:paraId="307B34A7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15FA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F02A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$434.00</w:t>
            </w:r>
          </w:p>
        </w:tc>
      </w:tr>
      <w:tr w:rsidR="006457F4" w:rsidRPr="006457F4" w14:paraId="5E98C54A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C9C2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LEAGUE OF MN CITIES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7D8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$1,382.00</w:t>
            </w:r>
          </w:p>
        </w:tc>
      </w:tr>
      <w:tr w:rsidR="006457F4" w:rsidRPr="006457F4" w14:paraId="78FBEE13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9BCC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BAE0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$12.83</w:t>
            </w:r>
          </w:p>
        </w:tc>
      </w:tr>
      <w:tr w:rsidR="006457F4" w:rsidRPr="006457F4" w14:paraId="3F09DCCA" w14:textId="77777777" w:rsidTr="006457F4">
        <w:trPr>
          <w:trHeight w:val="43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52C6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MINNESOTA IRON &amp; METAL COMPANY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6A24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$2,245.00</w:t>
            </w:r>
          </w:p>
        </w:tc>
      </w:tr>
      <w:tr w:rsidR="006457F4" w:rsidRPr="006457F4" w14:paraId="00AB23B3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8EE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MINNESOTA CRITTER GETTER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63B6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$800.00</w:t>
            </w:r>
          </w:p>
        </w:tc>
      </w:tr>
      <w:tr w:rsidR="006457F4" w:rsidRPr="006457F4" w14:paraId="1C106452" w14:textId="77777777" w:rsidTr="006457F4">
        <w:trPr>
          <w:trHeight w:val="43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0B1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DEPT OF HEALTH- WATER PRO.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C5A6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$1,076.00</w:t>
            </w:r>
          </w:p>
        </w:tc>
      </w:tr>
      <w:tr w:rsidR="006457F4" w:rsidRPr="006457F4" w14:paraId="1CDBDF74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70A9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D92F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$32.66</w:t>
            </w:r>
          </w:p>
        </w:tc>
      </w:tr>
      <w:tr w:rsidR="006457F4" w:rsidRPr="006457F4" w14:paraId="37EDA2C2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36E3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2D2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$32.40</w:t>
            </w:r>
          </w:p>
        </w:tc>
      </w:tr>
      <w:tr w:rsidR="006457F4" w:rsidRPr="006457F4" w14:paraId="72845D7A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89B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QUILL CORPORATION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DAC3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$35.99</w:t>
            </w:r>
          </w:p>
        </w:tc>
      </w:tr>
      <w:tr w:rsidR="006457F4" w:rsidRPr="006457F4" w14:paraId="6F8315FB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0E13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D961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$35,239.64</w:t>
            </w:r>
          </w:p>
        </w:tc>
      </w:tr>
      <w:tr w:rsidR="006457F4" w:rsidRPr="006457F4" w14:paraId="5369479A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43C9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STATE INDUSTRIAL PRODUCTS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2468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$381.59</w:t>
            </w:r>
          </w:p>
        </w:tc>
      </w:tr>
      <w:tr w:rsidR="006457F4" w:rsidRPr="006457F4" w14:paraId="06623BC2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C407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DANIEL R REIMAN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02ED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$293.07</w:t>
            </w:r>
          </w:p>
        </w:tc>
      </w:tr>
      <w:tr w:rsidR="006457F4" w:rsidRPr="006457F4" w14:paraId="2A5F5E1A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261F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TIMOTHY PAUTSCH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1FEB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$729.40</w:t>
            </w:r>
          </w:p>
        </w:tc>
      </w:tr>
      <w:tr w:rsidR="006457F4" w:rsidRPr="006457F4" w14:paraId="2FC4B4B1" w14:textId="77777777" w:rsidTr="006457F4">
        <w:trPr>
          <w:trHeight w:val="439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E7AF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EF0E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$31.53</w:t>
            </w:r>
          </w:p>
        </w:tc>
      </w:tr>
      <w:tr w:rsidR="006457F4" w:rsidRPr="006457F4" w14:paraId="476D3298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C484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A1A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$122.41</w:t>
            </w:r>
          </w:p>
        </w:tc>
      </w:tr>
      <w:tr w:rsidR="006457F4" w:rsidRPr="006457F4" w14:paraId="525748DD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151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WAGARS GROCERY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0EF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$876.33</w:t>
            </w:r>
          </w:p>
        </w:tc>
      </w:tr>
      <w:tr w:rsidR="006457F4" w:rsidRPr="006457F4" w14:paraId="572CFC21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3088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WIESE HARDWARE STORE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C0FA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$130.22</w:t>
            </w:r>
          </w:p>
        </w:tc>
      </w:tr>
      <w:tr w:rsidR="006457F4" w:rsidRPr="006457F4" w14:paraId="5EAFBF6B" w14:textId="77777777" w:rsidTr="006457F4">
        <w:trPr>
          <w:trHeight w:val="22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880" w14:textId="77777777" w:rsidR="006457F4" w:rsidRPr="006457F4" w:rsidRDefault="006457F4" w:rsidP="006457F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1086" w14:textId="77777777" w:rsidR="006457F4" w:rsidRPr="006457F4" w:rsidRDefault="006457F4" w:rsidP="006457F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6457F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$5,503.20</w:t>
            </w:r>
          </w:p>
        </w:tc>
      </w:tr>
    </w:tbl>
    <w:p w14:paraId="02F8493A" w14:textId="1E80C1BD" w:rsidR="006457F4" w:rsidRPr="006457F4" w:rsidRDefault="006457F4" w:rsidP="006457F4">
      <w:pPr>
        <w:rPr>
          <w:rFonts w:ascii="Times New Roman" w:hAnsi="Times New Roman" w:cs="Times New Roman"/>
          <w:sz w:val="18"/>
          <w:szCs w:val="18"/>
        </w:rPr>
        <w:sectPr w:rsidR="006457F4" w:rsidRPr="006457F4" w:rsidSect="006457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1DEC8C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  <w:sectPr w:rsidR="00AC780E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2A2503" w14:textId="1C155366" w:rsidR="006457F4" w:rsidRDefault="006457F4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Berberich reported on city debt funds, the projected levy from 2024 to 2029, the 2024</w:t>
      </w:r>
      <w:r w:rsidR="002C11FC">
        <w:rPr>
          <w:rFonts w:ascii="Times New Roman" w:hAnsi="Times New Roman" w:cs="Times New Roman"/>
          <w:sz w:val="18"/>
          <w:szCs w:val="18"/>
        </w:rPr>
        <w:t xml:space="preserve"> city </w:t>
      </w:r>
      <w:r>
        <w:rPr>
          <w:rFonts w:ascii="Times New Roman" w:hAnsi="Times New Roman" w:cs="Times New Roman"/>
          <w:sz w:val="18"/>
          <w:szCs w:val="18"/>
        </w:rPr>
        <w:t>budget</w:t>
      </w:r>
      <w:r w:rsidR="002C11FC">
        <w:rPr>
          <w:rFonts w:ascii="Times New Roman" w:hAnsi="Times New Roman" w:cs="Times New Roman"/>
          <w:sz w:val="18"/>
          <w:szCs w:val="18"/>
        </w:rPr>
        <w:t xml:space="preserve">, water/sewer rates, </w:t>
      </w:r>
      <w:r w:rsidR="005A6B48">
        <w:rPr>
          <w:rFonts w:ascii="Times New Roman" w:hAnsi="Times New Roman" w:cs="Times New Roman"/>
          <w:sz w:val="18"/>
          <w:szCs w:val="18"/>
        </w:rPr>
        <w:t xml:space="preserve">and </w:t>
      </w:r>
      <w:r w:rsidR="002C11FC">
        <w:rPr>
          <w:rFonts w:ascii="Times New Roman" w:hAnsi="Times New Roman" w:cs="Times New Roman"/>
          <w:sz w:val="18"/>
          <w:szCs w:val="18"/>
        </w:rPr>
        <w:t>connection fees.</w:t>
      </w:r>
    </w:p>
    <w:p w14:paraId="61950E7B" w14:textId="2E5966EA" w:rsidR="005A6B48" w:rsidRDefault="005A6B48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Councilmembers discussed the one-time 2023 Public Safety Aid, Fort Road trees, and a written report outlining Building Inspector James Baumann’s proposed 2024 inspection rate increases.</w:t>
      </w:r>
    </w:p>
    <w:p w14:paraId="4006502C" w14:textId="2A108C17" w:rsidR="002C11FC" w:rsidRDefault="002C11FC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Sellner, seconded Tiegs to restart water and sewer connection fees beginning Jan 1, </w:t>
      </w:r>
      <w:r w:rsidR="000F507B">
        <w:rPr>
          <w:rFonts w:ascii="Times New Roman" w:hAnsi="Times New Roman" w:cs="Times New Roman"/>
          <w:sz w:val="18"/>
          <w:szCs w:val="18"/>
        </w:rPr>
        <w:t>2024,</w:t>
      </w:r>
      <w:r w:rsidR="005A6B48">
        <w:rPr>
          <w:rFonts w:ascii="Times New Roman" w:hAnsi="Times New Roman" w:cs="Times New Roman"/>
          <w:sz w:val="18"/>
          <w:szCs w:val="18"/>
        </w:rPr>
        <w:t xml:space="preserve"> and approve building inspector rate increases</w:t>
      </w:r>
      <w:r>
        <w:rPr>
          <w:rFonts w:ascii="Times New Roman" w:hAnsi="Times New Roman" w:cs="Times New Roman"/>
          <w:sz w:val="18"/>
          <w:szCs w:val="18"/>
        </w:rPr>
        <w:t xml:space="preserve">. Motion carried. </w:t>
      </w:r>
    </w:p>
    <w:p w14:paraId="04C6774A" w14:textId="6A6A2513" w:rsidR="002C11FC" w:rsidRDefault="002C11FC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approve Resolution 2023-16 related to adopting the 2024 proposed budget. Motion carried.</w:t>
      </w:r>
    </w:p>
    <w:p w14:paraId="7358614C" w14:textId="77777777" w:rsidR="00342A4A" w:rsidRDefault="00342A4A" w:rsidP="00342A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approve Resolution 2023-17 related to adopting the proposed 2024 City of Henderson tax levy.</w:t>
      </w:r>
    </w:p>
    <w:p w14:paraId="795EC4B9" w14:textId="1C0AB095" w:rsidR="002C11FC" w:rsidRDefault="002C11FC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final budget and levy will be discussed </w:t>
      </w:r>
      <w:r w:rsidR="00342A4A">
        <w:rPr>
          <w:rFonts w:ascii="Times New Roman" w:hAnsi="Times New Roman" w:cs="Times New Roman"/>
          <w:sz w:val="18"/>
          <w:szCs w:val="18"/>
        </w:rPr>
        <w:t>at the regular council meeting, Wednesday, December 20, 2023, at 7:00 PM in the Henderson Community Building meeting room, 600 Main Street, Henderson. The public will be allowed to speak at subsequent meetings.</w:t>
      </w:r>
    </w:p>
    <w:p w14:paraId="3851EA1F" w14:textId="7AC58EA5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Thomas to approve of the revised meeting schedule with the addition of </w:t>
      </w:r>
      <w:r w:rsidR="00342A4A">
        <w:rPr>
          <w:rFonts w:ascii="Times New Roman" w:hAnsi="Times New Roman" w:cs="Times New Roman"/>
          <w:sz w:val="18"/>
          <w:szCs w:val="18"/>
        </w:rPr>
        <w:t>city personnel meetings on Monday, October 9, 2023, beginning at 4:</w:t>
      </w:r>
      <w:r w:rsidR="003660B1">
        <w:rPr>
          <w:rFonts w:ascii="Times New Roman" w:hAnsi="Times New Roman" w:cs="Times New Roman"/>
          <w:sz w:val="18"/>
          <w:szCs w:val="18"/>
        </w:rPr>
        <w:t>15</w:t>
      </w:r>
      <w:r w:rsidR="00342A4A">
        <w:rPr>
          <w:rFonts w:ascii="Times New Roman" w:hAnsi="Times New Roman" w:cs="Times New Roman"/>
          <w:sz w:val="18"/>
          <w:szCs w:val="18"/>
        </w:rPr>
        <w:t xml:space="preserve"> PM</w:t>
      </w:r>
      <w:r>
        <w:rPr>
          <w:rFonts w:ascii="Times New Roman" w:hAnsi="Times New Roman" w:cs="Times New Roman"/>
          <w:sz w:val="18"/>
          <w:szCs w:val="18"/>
        </w:rPr>
        <w:t xml:space="preserve">. Motion carried. </w:t>
      </w:r>
    </w:p>
    <w:p w14:paraId="398F85BF" w14:textId="63A99FBD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adjourned the meeting at </w:t>
      </w:r>
      <w:r w:rsidR="003660B1">
        <w:rPr>
          <w:rFonts w:ascii="Times New Roman" w:hAnsi="Times New Roman" w:cs="Times New Roman"/>
          <w:sz w:val="18"/>
          <w:szCs w:val="18"/>
        </w:rPr>
        <w:t>9:25</w:t>
      </w:r>
      <w:r>
        <w:rPr>
          <w:rFonts w:ascii="Times New Roman" w:hAnsi="Times New Roman" w:cs="Times New Roman"/>
          <w:sz w:val="18"/>
          <w:szCs w:val="18"/>
        </w:rPr>
        <w:t xml:space="preserve"> PM.</w:t>
      </w:r>
    </w:p>
    <w:p w14:paraId="03EF3B2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</w:p>
    <w:p w14:paraId="0344C183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7FC07DA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5354D922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</w:pPr>
    </w:p>
    <w:p w14:paraId="2D5221F8" w14:textId="77777777" w:rsidR="00AC780E" w:rsidRDefault="00AC780E" w:rsidP="002A3F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DF82B" w14:textId="77777777" w:rsidR="002A3FC1" w:rsidRDefault="002A3FC1" w:rsidP="00B906DA">
      <w:pPr>
        <w:rPr>
          <w:rFonts w:ascii="Times New Roman" w:hAnsi="Times New Roman" w:cs="Times New Roman"/>
          <w:sz w:val="18"/>
          <w:szCs w:val="18"/>
        </w:rPr>
        <w:sectPr w:rsidR="002A3FC1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7777777" w:rsidR="00696BC1" w:rsidRDefault="00696BC1"/>
    <w:sectPr w:rsidR="00696BC1" w:rsidSect="006457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2E8B" w14:textId="77777777" w:rsidR="00257522" w:rsidRDefault="00257522" w:rsidP="00B906DA">
      <w:pPr>
        <w:spacing w:after="0" w:line="240" w:lineRule="auto"/>
      </w:pPr>
      <w:r>
        <w:separator/>
      </w:r>
    </w:p>
  </w:endnote>
  <w:endnote w:type="continuationSeparator" w:id="0">
    <w:p w14:paraId="799257D8" w14:textId="77777777" w:rsidR="00257522" w:rsidRDefault="00257522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5970" w14:textId="77777777" w:rsidR="00257522" w:rsidRDefault="00257522" w:rsidP="00B906DA">
      <w:pPr>
        <w:spacing w:after="0" w:line="240" w:lineRule="auto"/>
      </w:pPr>
      <w:r>
        <w:separator/>
      </w:r>
    </w:p>
  </w:footnote>
  <w:footnote w:type="continuationSeparator" w:id="0">
    <w:p w14:paraId="3EFDAFEB" w14:textId="77777777" w:rsidR="00257522" w:rsidRDefault="00257522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96E46"/>
    <w:rsid w:val="000A48E4"/>
    <w:rsid w:val="000A4EAE"/>
    <w:rsid w:val="000B16D1"/>
    <w:rsid w:val="000B2560"/>
    <w:rsid w:val="000E1B5F"/>
    <w:rsid w:val="000F507B"/>
    <w:rsid w:val="001500D7"/>
    <w:rsid w:val="00157115"/>
    <w:rsid w:val="001575B2"/>
    <w:rsid w:val="00167D05"/>
    <w:rsid w:val="00171D3F"/>
    <w:rsid w:val="001868EA"/>
    <w:rsid w:val="001A1CF2"/>
    <w:rsid w:val="001F4B16"/>
    <w:rsid w:val="00206D7D"/>
    <w:rsid w:val="002414B9"/>
    <w:rsid w:val="00254B12"/>
    <w:rsid w:val="00255616"/>
    <w:rsid w:val="00257522"/>
    <w:rsid w:val="002937B9"/>
    <w:rsid w:val="002A3FC1"/>
    <w:rsid w:val="002B1550"/>
    <w:rsid w:val="002C11FC"/>
    <w:rsid w:val="00314855"/>
    <w:rsid w:val="00331091"/>
    <w:rsid w:val="00342A4A"/>
    <w:rsid w:val="0034645B"/>
    <w:rsid w:val="0035485A"/>
    <w:rsid w:val="0036549C"/>
    <w:rsid w:val="003660B1"/>
    <w:rsid w:val="00383728"/>
    <w:rsid w:val="00386992"/>
    <w:rsid w:val="003967F5"/>
    <w:rsid w:val="003A2349"/>
    <w:rsid w:val="003F5DD9"/>
    <w:rsid w:val="00470860"/>
    <w:rsid w:val="0049312C"/>
    <w:rsid w:val="004B1BCE"/>
    <w:rsid w:val="004B35AA"/>
    <w:rsid w:val="004C49E8"/>
    <w:rsid w:val="004E29A7"/>
    <w:rsid w:val="004F275D"/>
    <w:rsid w:val="00522219"/>
    <w:rsid w:val="005A54EB"/>
    <w:rsid w:val="005A6B48"/>
    <w:rsid w:val="005C2383"/>
    <w:rsid w:val="00607133"/>
    <w:rsid w:val="0063474D"/>
    <w:rsid w:val="00635409"/>
    <w:rsid w:val="006457F4"/>
    <w:rsid w:val="006648C0"/>
    <w:rsid w:val="00666514"/>
    <w:rsid w:val="00684966"/>
    <w:rsid w:val="00693B3D"/>
    <w:rsid w:val="00696BC1"/>
    <w:rsid w:val="006C3700"/>
    <w:rsid w:val="006C5B53"/>
    <w:rsid w:val="006D32E6"/>
    <w:rsid w:val="006D33B2"/>
    <w:rsid w:val="006D7E64"/>
    <w:rsid w:val="007776DE"/>
    <w:rsid w:val="00777CB5"/>
    <w:rsid w:val="007B69BD"/>
    <w:rsid w:val="007C78BF"/>
    <w:rsid w:val="007E386E"/>
    <w:rsid w:val="00811200"/>
    <w:rsid w:val="00822D5C"/>
    <w:rsid w:val="00850689"/>
    <w:rsid w:val="0086025F"/>
    <w:rsid w:val="008623C0"/>
    <w:rsid w:val="00875A57"/>
    <w:rsid w:val="008A0B9B"/>
    <w:rsid w:val="00901986"/>
    <w:rsid w:val="00954A25"/>
    <w:rsid w:val="0099684F"/>
    <w:rsid w:val="009A5FE0"/>
    <w:rsid w:val="009B052D"/>
    <w:rsid w:val="009C0CD6"/>
    <w:rsid w:val="009F1012"/>
    <w:rsid w:val="00A41503"/>
    <w:rsid w:val="00A63FC1"/>
    <w:rsid w:val="00A75C5D"/>
    <w:rsid w:val="00AB045D"/>
    <w:rsid w:val="00AB5CE9"/>
    <w:rsid w:val="00AC780E"/>
    <w:rsid w:val="00AF37E2"/>
    <w:rsid w:val="00B50CCA"/>
    <w:rsid w:val="00B6656A"/>
    <w:rsid w:val="00B906DA"/>
    <w:rsid w:val="00C0496D"/>
    <w:rsid w:val="00C1569E"/>
    <w:rsid w:val="00CD74C9"/>
    <w:rsid w:val="00D727F9"/>
    <w:rsid w:val="00D830B4"/>
    <w:rsid w:val="00DB77D4"/>
    <w:rsid w:val="00DC39F9"/>
    <w:rsid w:val="00DD172B"/>
    <w:rsid w:val="00EF0F4A"/>
    <w:rsid w:val="00F15778"/>
    <w:rsid w:val="00F27AA5"/>
    <w:rsid w:val="00F43442"/>
    <w:rsid w:val="00FE6011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73</cp:revision>
  <cp:lastPrinted>2023-10-03T22:07:00Z</cp:lastPrinted>
  <dcterms:created xsi:type="dcterms:W3CDTF">2023-07-24T19:06:00Z</dcterms:created>
  <dcterms:modified xsi:type="dcterms:W3CDTF">2023-10-09T16:16:00Z</dcterms:modified>
</cp:coreProperties>
</file>